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5612" w14:textId="77777777" w:rsidR="00C701E7" w:rsidRDefault="00C701E7" w:rsidP="00C701E7">
      <w:pPr>
        <w:jc w:val="center"/>
        <w:rPr>
          <w:b/>
          <w:bCs/>
          <w:u w:val="single"/>
        </w:rPr>
      </w:pPr>
    </w:p>
    <w:p w14:paraId="7167EF24" w14:textId="3E219502" w:rsidR="00C701E7" w:rsidRPr="005F27C5" w:rsidRDefault="005F27C5" w:rsidP="00C701E7">
      <w:pPr>
        <w:jc w:val="center"/>
        <w:rPr>
          <w:b/>
          <w:bCs/>
          <w:sz w:val="40"/>
          <w:szCs w:val="40"/>
          <w:u w:val="single"/>
        </w:rPr>
      </w:pPr>
      <w:r w:rsidRPr="005F27C5">
        <w:rPr>
          <w:rFonts w:ascii="Segoe UI" w:hAnsi="Segoe UI" w:cs="Segoe UI"/>
          <w:b/>
          <w:bCs/>
          <w:color w:val="0D0D0D"/>
          <w:sz w:val="40"/>
          <w:szCs w:val="40"/>
          <w:u w:val="single"/>
          <w:shd w:val="clear" w:color="auto" w:fill="FFFFFF"/>
        </w:rPr>
        <w:t>Real-Life Applications of Trigonometry: A Student Worksheet</w:t>
      </w:r>
    </w:p>
    <w:p w14:paraId="752D44D0" w14:textId="77777777" w:rsidR="005F27C5" w:rsidRDefault="005F27C5" w:rsidP="00C701E7">
      <w:pPr>
        <w:jc w:val="center"/>
        <w:rPr>
          <w:b/>
          <w:bCs/>
          <w:sz w:val="32"/>
          <w:szCs w:val="32"/>
          <w:u w:val="single"/>
        </w:rPr>
      </w:pPr>
    </w:p>
    <w:p w14:paraId="20014AD8" w14:textId="5EDCF2D5" w:rsidR="00C701E7" w:rsidRPr="00C701E7" w:rsidRDefault="00442C72" w:rsidP="00C701E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Tangent</w:t>
      </w:r>
      <w:r w:rsidR="00C701E7" w:rsidRPr="00C701E7">
        <w:rPr>
          <w:b/>
          <w:bCs/>
          <w:sz w:val="32"/>
          <w:szCs w:val="32"/>
          <w:u w:val="single"/>
        </w:rPr>
        <w:t xml:space="preserve"> (</w:t>
      </w:r>
      <w:r>
        <w:rPr>
          <w:b/>
          <w:bCs/>
          <w:sz w:val="32"/>
          <w:szCs w:val="32"/>
          <w:u w:val="single"/>
        </w:rPr>
        <w:t>Trigonometry</w:t>
      </w:r>
      <w:r w:rsidR="00C701E7" w:rsidRPr="00C701E7">
        <w:rPr>
          <w:b/>
          <w:bCs/>
          <w:sz w:val="32"/>
          <w:szCs w:val="32"/>
          <w:u w:val="single"/>
        </w:rPr>
        <w:t xml:space="preserve">): Example from </w:t>
      </w:r>
      <w:r>
        <w:rPr>
          <w:b/>
          <w:bCs/>
          <w:sz w:val="32"/>
          <w:szCs w:val="32"/>
          <w:u w:val="single"/>
        </w:rPr>
        <w:t>Architecture and Construction</w:t>
      </w:r>
    </w:p>
    <w:p w14:paraId="3ED2A1F2" w14:textId="77777777" w:rsidR="00C701E7" w:rsidRPr="00442C72" w:rsidRDefault="00C701E7" w:rsidP="00442C72">
      <w:pPr>
        <w:jc w:val="center"/>
        <w:rPr>
          <w:b/>
          <w:bCs/>
          <w:sz w:val="24"/>
          <w:szCs w:val="24"/>
          <w:u w:val="single"/>
        </w:rPr>
      </w:pPr>
    </w:p>
    <w:p w14:paraId="59A071FD" w14:textId="5EF319B8" w:rsidR="00442C72" w:rsidRPr="00FD48D0" w:rsidRDefault="00442C72" w:rsidP="00442C72">
      <w:pPr>
        <w:pStyle w:val="ListParagraph"/>
        <w:numPr>
          <w:ilvl w:val="0"/>
          <w:numId w:val="7"/>
        </w:numPr>
        <w:rPr>
          <w:b/>
          <w:bCs/>
        </w:rPr>
      </w:pPr>
      <w:r w:rsidRPr="00FD48D0">
        <w:rPr>
          <w:b/>
          <w:bCs/>
        </w:rPr>
        <w:t>Determining the Optimal Size of a Roof Overhang with the Help of Tangent</w:t>
      </w:r>
    </w:p>
    <w:p w14:paraId="2798DFEC" w14:textId="77777777" w:rsidR="00442C72" w:rsidRPr="00FD48D0" w:rsidRDefault="00442C72" w:rsidP="00442C72">
      <w:r w:rsidRPr="00442C72">
        <w:rPr>
          <w:noProof/>
        </w:rPr>
        <w:drawing>
          <wp:inline distT="0" distB="0" distL="0" distR="0" wp14:anchorId="54419A9C" wp14:editId="73D543A9">
            <wp:extent cx="5760720" cy="3837940"/>
            <wp:effectExtent l="0" t="0" r="0" b="0"/>
            <wp:docPr id="979886370" name="Picture 4" descr="House with well-visible overhangs providing shade and architectural deta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with well-visible overhangs providing shade and architectural detai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33149" w14:textId="77777777" w:rsidR="00442C72" w:rsidRPr="00FD48D0" w:rsidRDefault="00442C72" w:rsidP="00442C72">
      <w:r w:rsidRPr="00FD48D0">
        <w:t>Roof overhangs are important architectural features that provide several benefits:</w:t>
      </w:r>
    </w:p>
    <w:p w14:paraId="77167B1C" w14:textId="77777777" w:rsidR="00442C72" w:rsidRPr="00FD48D0" w:rsidRDefault="00442C72" w:rsidP="00442C72">
      <w:pPr>
        <w:pStyle w:val="ListParagraph"/>
        <w:numPr>
          <w:ilvl w:val="0"/>
          <w:numId w:val="8"/>
        </w:numPr>
      </w:pPr>
      <w:r w:rsidRPr="00FD48D0">
        <w:t>Sun Protection: They offer shade, reducing the amount of direct sunlight entering windows, which helps in cooling the building and reducing energy costs.</w:t>
      </w:r>
    </w:p>
    <w:p w14:paraId="347DC6DA" w14:textId="77777777" w:rsidR="00442C72" w:rsidRPr="00FD48D0" w:rsidRDefault="00442C72" w:rsidP="00442C72">
      <w:pPr>
        <w:pStyle w:val="ListParagraph"/>
        <w:numPr>
          <w:ilvl w:val="0"/>
          <w:numId w:val="8"/>
        </w:numPr>
      </w:pPr>
      <w:r w:rsidRPr="00FD48D0">
        <w:t>Rain Protection: Overhangs help protect walls and windows from rain, reducing the risk of water damage.</w:t>
      </w:r>
    </w:p>
    <w:p w14:paraId="58425F67" w14:textId="77777777" w:rsidR="00442C72" w:rsidRPr="00FD48D0" w:rsidRDefault="00442C72" w:rsidP="00442C72">
      <w:pPr>
        <w:pStyle w:val="ListParagraph"/>
        <w:numPr>
          <w:ilvl w:val="0"/>
          <w:numId w:val="8"/>
        </w:numPr>
      </w:pPr>
      <w:r w:rsidRPr="00FD48D0">
        <w:t>Aesthetic Appeal: Overhangs contribute to the architectural style and visual appeal of a building.</w:t>
      </w:r>
    </w:p>
    <w:p w14:paraId="0552D3D4" w14:textId="4DCD9A19" w:rsidR="00442C72" w:rsidRPr="00FD48D0" w:rsidRDefault="00442C72" w:rsidP="00442C72">
      <w:r w:rsidRPr="00FD48D0">
        <w:t>To maximize these benefits, it’s crucial to calculate the optimal size of the overhang based on the sun’s position at different times of the year</w:t>
      </w:r>
      <w:r>
        <w:t>.</w:t>
      </w:r>
    </w:p>
    <w:p w14:paraId="55952496" w14:textId="77777777" w:rsidR="00442C72" w:rsidRPr="00FD48D0" w:rsidRDefault="00442C72" w:rsidP="00442C72">
      <w:pPr>
        <w:pStyle w:val="ListParagraph"/>
        <w:numPr>
          <w:ilvl w:val="0"/>
          <w:numId w:val="7"/>
        </w:numPr>
        <w:rPr>
          <w:b/>
          <w:bCs/>
        </w:rPr>
      </w:pPr>
      <w:r w:rsidRPr="00FD48D0">
        <w:rPr>
          <w:b/>
          <w:bCs/>
        </w:rPr>
        <w:lastRenderedPageBreak/>
        <w:t>Using Tangent to Calculate Roof Overhang for Sun Protection</w:t>
      </w:r>
    </w:p>
    <w:p w14:paraId="55A96DA6" w14:textId="77777777" w:rsidR="00442C72" w:rsidRPr="00FD48D0" w:rsidRDefault="00442C72" w:rsidP="00442C72">
      <w:r w:rsidRPr="00FD48D0">
        <w:t>Let’s walk through a practical example to understand how the tangent function is used to calculate the optimal roof overhang.</w:t>
      </w:r>
    </w:p>
    <w:p w14:paraId="5FE06D5E" w14:textId="0A383380" w:rsidR="00442C72" w:rsidRDefault="00442C72" w:rsidP="00442C72">
      <w:r w:rsidRPr="00FD48D0">
        <w:t>Imagine a model of a house. Suppose we want to create an overhang that blocks the high summer sun (approximately from late April to early August) but allows lower winter sun to enter</w:t>
      </w:r>
      <w:r>
        <w:t>:</w:t>
      </w:r>
    </w:p>
    <w:p w14:paraId="6BB0F5FE" w14:textId="2F20FD51" w:rsidR="00442C72" w:rsidRPr="00FD48D0" w:rsidRDefault="00442C72" w:rsidP="00442C72">
      <w:pPr>
        <w:jc w:val="center"/>
      </w:pPr>
      <w:r>
        <w:rPr>
          <w:noProof/>
        </w:rPr>
        <w:drawing>
          <wp:inline distT="0" distB="0" distL="0" distR="0" wp14:anchorId="2CFF31C8" wp14:editId="132F35EF">
            <wp:extent cx="3014781" cy="2228850"/>
            <wp:effectExtent l="0" t="0" r="0" b="0"/>
            <wp:docPr id="1097360758" name="Picture 1" descr="Model of a house showing the roof with overhang designed for sun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 of a house showing the roof with overhang designed for sun protectio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390" cy="224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2860E" w14:textId="041A780B" w:rsidR="00442C72" w:rsidRPr="00FD48D0" w:rsidRDefault="00442C72" w:rsidP="00442C72"/>
    <w:p w14:paraId="410D9383" w14:textId="77777777" w:rsidR="00442C72" w:rsidRDefault="00442C72" w:rsidP="00442C72">
      <w:r w:rsidRPr="00FD48D0">
        <w:t xml:space="preserve">In the triangle ABC, leg AB is the distance from the bottom of the window to the roof overhang. In our example, this length is </w:t>
      </w:r>
      <w:r w:rsidRPr="00FD48D0">
        <w:rPr>
          <w:b/>
          <w:bCs/>
          <w:u w:val="single"/>
        </w:rPr>
        <w:t>6 feet</w:t>
      </w:r>
      <w:r w:rsidRPr="00FD48D0">
        <w:t>. Leg BC is the length of the overhang that we need to determine, and AC is the hypotenuse that lies on the ray “r” representing the direction of the sunrays.</w:t>
      </w:r>
    </w:p>
    <w:p w14:paraId="0628D745" w14:textId="420CC29E" w:rsidR="00442C72" w:rsidRPr="00FD48D0" w:rsidRDefault="00A038A5" w:rsidP="00442C72">
      <w:pPr>
        <w:jc w:val="center"/>
      </w:pPr>
      <w:r>
        <w:rPr>
          <w:noProof/>
        </w:rPr>
        <w:drawing>
          <wp:inline distT="0" distB="0" distL="0" distR="0" wp14:anchorId="75706247" wp14:editId="01CF9261">
            <wp:extent cx="3752850" cy="2987140"/>
            <wp:effectExtent l="0" t="0" r="0" b="0"/>
            <wp:docPr id="1394722758" name="Picture 1" descr="Triangle ABC with marked angles alpha and be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angle ABC with marked angles alpha and bet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776" cy="299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D7422" w14:textId="77777777" w:rsidR="00442C72" w:rsidRPr="00FD48D0" w:rsidRDefault="00442C72" w:rsidP="00442C72">
      <w:r w:rsidRPr="00FD48D0">
        <w:t> </w:t>
      </w:r>
    </w:p>
    <w:p w14:paraId="0086F3BF" w14:textId="0C7103DF" w:rsidR="00442C72" w:rsidRPr="00442C72" w:rsidRDefault="00442C72" w:rsidP="00442C72">
      <w:r>
        <w:t>Find the length of the overhang using tangent function</w:t>
      </w:r>
      <w:r w:rsidR="00236992">
        <w:t>. (</w:t>
      </w:r>
      <w:r w:rsidR="00236992" w:rsidRPr="00236992">
        <w:t>Florida example: During summer peak heat, solar angle β = 70°</w:t>
      </w:r>
      <w:r w:rsidR="00236992">
        <w:t>).</w:t>
      </w:r>
    </w:p>
    <w:p w14:paraId="360C7C82" w14:textId="495B9643" w:rsidR="00C701E7" w:rsidRPr="00442C72" w:rsidRDefault="00C701E7" w:rsidP="00442C72"/>
    <w:sectPr w:rsidR="00C701E7" w:rsidRPr="00442C72" w:rsidSect="00442C72">
      <w:headerReference w:type="default" r:id="rId11"/>
      <w:footerReference w:type="default" r:id="rId12"/>
      <w:pgSz w:w="11906" w:h="16838"/>
      <w:pgMar w:top="1417" w:right="1417" w:bottom="1134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C97DF" w14:textId="77777777" w:rsidR="00C3344A" w:rsidRDefault="00C3344A" w:rsidP="00C701E7">
      <w:pPr>
        <w:spacing w:after="0" w:line="240" w:lineRule="auto"/>
      </w:pPr>
      <w:r>
        <w:separator/>
      </w:r>
    </w:p>
  </w:endnote>
  <w:endnote w:type="continuationSeparator" w:id="0">
    <w:p w14:paraId="0C0E0233" w14:textId="77777777" w:rsidR="00C3344A" w:rsidRDefault="00C3344A" w:rsidP="00C7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0E93" w14:textId="77777777" w:rsidR="005753AE" w:rsidRPr="00176971" w:rsidRDefault="005753AE" w:rsidP="005753AE">
    <w:pPr>
      <w:spacing w:after="0"/>
      <w:rPr>
        <w:b/>
        <w:bCs/>
        <w:color w:val="AEAAAA" w:themeColor="background2" w:themeShade="BF"/>
        <w:sz w:val="20"/>
        <w:szCs w:val="20"/>
      </w:rPr>
    </w:pPr>
    <w:r w:rsidRPr="00176971">
      <w:rPr>
        <w:b/>
        <w:bCs/>
        <w:color w:val="AEAAAA" w:themeColor="background2" w:themeShade="BF"/>
        <w:sz w:val="20"/>
        <w:szCs w:val="20"/>
      </w:rPr>
      <w:t xml:space="preserve">You are free to share and build upon this worksheet as you like. </w:t>
    </w:r>
  </w:p>
  <w:p w14:paraId="2E29EA0E" w14:textId="77777777" w:rsidR="005753AE" w:rsidRPr="00176971" w:rsidRDefault="005753AE" w:rsidP="005753AE">
    <w:pPr>
      <w:spacing w:after="120"/>
      <w:rPr>
        <w:color w:val="AEAAAA" w:themeColor="background2" w:themeShade="BF"/>
        <w:sz w:val="18"/>
        <w:szCs w:val="18"/>
      </w:rPr>
    </w:pPr>
    <w:r w:rsidRPr="00176971">
      <w:rPr>
        <w:color w:val="AEAAAA" w:themeColor="background2" w:themeShade="BF"/>
        <w:sz w:val="18"/>
        <w:szCs w:val="18"/>
      </w:rPr>
      <w:t>You must give credit to DARTEF and indicate if changes were made (e.g., write: “Licensed by DARTEF under CC BY-NC 4.0. Modified by [your name]”). You may not use this worksheet for commercial purposes.</w:t>
    </w:r>
  </w:p>
  <w:p w14:paraId="28AEBA24" w14:textId="3295FA03" w:rsidR="005753AE" w:rsidRPr="005753AE" w:rsidRDefault="005753AE" w:rsidP="005753AE">
    <w:pPr>
      <w:spacing w:after="0"/>
      <w:rPr>
        <w:b/>
        <w:bCs/>
        <w:color w:val="AEAAAA" w:themeColor="background2" w:themeShade="BF"/>
        <w:sz w:val="20"/>
        <w:szCs w:val="20"/>
      </w:rPr>
    </w:pPr>
    <w:r w:rsidRPr="00176971">
      <w:rPr>
        <w:b/>
        <w:bCs/>
        <w:color w:val="AEAAAA" w:themeColor="background2" w:themeShade="BF"/>
        <w:sz w:val="20"/>
        <w:szCs w:val="20"/>
      </w:rPr>
      <w:t xml:space="preserve">More real-world math problems can be found at </w:t>
    </w:r>
    <w:hyperlink r:id="rId1" w:history="1">
      <w:r w:rsidRPr="00176971">
        <w:rPr>
          <w:rStyle w:val="Hyperlink"/>
          <w:b/>
          <w:bCs/>
          <w:color w:val="AEAAAA" w:themeColor="background2" w:themeShade="BF"/>
          <w:sz w:val="20"/>
          <w:szCs w:val="20"/>
        </w:rPr>
        <w:t>dartef.com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00BF" w14:textId="77777777" w:rsidR="00C3344A" w:rsidRDefault="00C3344A" w:rsidP="00C701E7">
      <w:pPr>
        <w:spacing w:after="0" w:line="240" w:lineRule="auto"/>
      </w:pPr>
      <w:r>
        <w:separator/>
      </w:r>
    </w:p>
  </w:footnote>
  <w:footnote w:type="continuationSeparator" w:id="0">
    <w:p w14:paraId="56396D57" w14:textId="77777777" w:rsidR="00C3344A" w:rsidRDefault="00C3344A" w:rsidP="00C7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0B19A" w14:textId="202622DB" w:rsidR="005F27C5" w:rsidRPr="00176971" w:rsidRDefault="005F27C5" w:rsidP="00176971">
    <w:pPr>
      <w:jc w:val="right"/>
    </w:pPr>
    <w:r w:rsidRPr="00176971">
      <w:t>  </w:t>
    </w:r>
  </w:p>
  <w:p w14:paraId="325B6F3E" w14:textId="6FDDC471" w:rsidR="00C701E7" w:rsidRPr="005753AE" w:rsidRDefault="00176971" w:rsidP="005753AE">
    <w:pPr>
      <w:spacing w:after="0"/>
      <w:rPr>
        <w:b/>
        <w:bCs/>
        <w:color w:val="AEAAAA" w:themeColor="background2" w:themeShade="BF"/>
        <w:sz w:val="20"/>
        <w:szCs w:val="20"/>
      </w:rPr>
    </w:pPr>
    <w:r w:rsidRPr="00176971">
      <w:rPr>
        <w:b/>
        <w:bCs/>
        <w:color w:val="AEAAAA" w:themeColor="background2" w:themeShade="BF"/>
        <w:sz w:val="20"/>
        <w:szCs w:val="20"/>
      </w:rPr>
      <w:t xml:space="preserve">Licensed by DARTEF under CC BY-NC 4.0. </w:t>
    </w:r>
    <w:r w:rsidR="005753AE">
      <w:rPr>
        <w:b/>
        <w:bCs/>
        <w:color w:val="AEAAAA" w:themeColor="background2" w:themeShade="BF"/>
        <w:sz w:val="20"/>
        <w:szCs w:val="20"/>
      </w:rPr>
      <w:t>Modified by: 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F39"/>
    <w:multiLevelType w:val="multilevel"/>
    <w:tmpl w:val="A098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3254A"/>
    <w:multiLevelType w:val="multilevel"/>
    <w:tmpl w:val="6288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C6444"/>
    <w:multiLevelType w:val="hybridMultilevel"/>
    <w:tmpl w:val="71647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3619"/>
    <w:multiLevelType w:val="hybridMultilevel"/>
    <w:tmpl w:val="42D2E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6E73"/>
    <w:multiLevelType w:val="hybridMultilevel"/>
    <w:tmpl w:val="2232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D6F35"/>
    <w:multiLevelType w:val="multilevel"/>
    <w:tmpl w:val="3090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A0671"/>
    <w:multiLevelType w:val="hybridMultilevel"/>
    <w:tmpl w:val="885C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87BB8"/>
    <w:multiLevelType w:val="multilevel"/>
    <w:tmpl w:val="4A38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9126634">
    <w:abstractNumId w:val="0"/>
  </w:num>
  <w:num w:numId="2" w16cid:durableId="1123036227">
    <w:abstractNumId w:val="6"/>
  </w:num>
  <w:num w:numId="3" w16cid:durableId="1997340846">
    <w:abstractNumId w:val="2"/>
  </w:num>
  <w:num w:numId="4" w16cid:durableId="1965500866">
    <w:abstractNumId w:val="5"/>
  </w:num>
  <w:num w:numId="5" w16cid:durableId="1750731066">
    <w:abstractNumId w:val="7"/>
  </w:num>
  <w:num w:numId="6" w16cid:durableId="1077440865">
    <w:abstractNumId w:val="1"/>
  </w:num>
  <w:num w:numId="7" w16cid:durableId="634260884">
    <w:abstractNumId w:val="3"/>
  </w:num>
  <w:num w:numId="8" w16cid:durableId="849491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C8"/>
    <w:rsid w:val="00147CDA"/>
    <w:rsid w:val="00176971"/>
    <w:rsid w:val="00236992"/>
    <w:rsid w:val="002D43CB"/>
    <w:rsid w:val="003369AD"/>
    <w:rsid w:val="00337A5D"/>
    <w:rsid w:val="0038566A"/>
    <w:rsid w:val="003C3F47"/>
    <w:rsid w:val="00442C72"/>
    <w:rsid w:val="004971FF"/>
    <w:rsid w:val="005753AE"/>
    <w:rsid w:val="005F27C5"/>
    <w:rsid w:val="00643B66"/>
    <w:rsid w:val="006859A8"/>
    <w:rsid w:val="00737E29"/>
    <w:rsid w:val="00867294"/>
    <w:rsid w:val="008D1271"/>
    <w:rsid w:val="00A038A5"/>
    <w:rsid w:val="00C3344A"/>
    <w:rsid w:val="00C515D5"/>
    <w:rsid w:val="00C701E7"/>
    <w:rsid w:val="00EB02C8"/>
    <w:rsid w:val="00F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C153"/>
  <w15:chartTrackingRefBased/>
  <w15:docId w15:val="{3D2C91CC-2E75-4483-9124-45CB13A4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B0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02C8"/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01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1E7"/>
  </w:style>
  <w:style w:type="paragraph" w:styleId="Footer">
    <w:name w:val="footer"/>
    <w:basedOn w:val="Normal"/>
    <w:link w:val="FooterChar"/>
    <w:uiPriority w:val="99"/>
    <w:unhideWhenUsed/>
    <w:rsid w:val="00C701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1E7"/>
  </w:style>
  <w:style w:type="character" w:customStyle="1" w:styleId="Heading2Char">
    <w:name w:val="Heading 2 Char"/>
    <w:basedOn w:val="DefaultParagraphFont"/>
    <w:link w:val="Heading2"/>
    <w:uiPriority w:val="9"/>
    <w:semiHidden/>
    <w:rsid w:val="00C70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701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c-icon">
    <w:name w:val="cc-icon"/>
    <w:basedOn w:val="DefaultParagraphFont"/>
    <w:rsid w:val="005F27C5"/>
  </w:style>
  <w:style w:type="character" w:styleId="Strong">
    <w:name w:val="Strong"/>
    <w:basedOn w:val="DefaultParagraphFont"/>
    <w:uiPriority w:val="22"/>
    <w:qFormat/>
    <w:rsid w:val="00337A5D"/>
    <w:rPr>
      <w:b/>
      <w:bCs/>
    </w:rPr>
  </w:style>
  <w:style w:type="paragraph" w:customStyle="1" w:styleId="cc-by">
    <w:name w:val="cc-by"/>
    <w:basedOn w:val="Normal"/>
    <w:rsid w:val="0033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37A5D"/>
    <w:rPr>
      <w:color w:val="0000FF"/>
      <w:u w:val="single"/>
    </w:rPr>
  </w:style>
  <w:style w:type="paragraph" w:customStyle="1" w:styleId="cc-nc">
    <w:name w:val="cc-nc"/>
    <w:basedOn w:val="Normal"/>
    <w:rsid w:val="0033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76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9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21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8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rte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7614-747D-4618-B929-622A62C4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Kaurson</dc:creator>
  <cp:keywords/>
  <dc:description/>
  <cp:lastModifiedBy>Roman Kaurson</cp:lastModifiedBy>
  <cp:revision>3</cp:revision>
  <cp:lastPrinted>2024-05-23T09:12:00Z</cp:lastPrinted>
  <dcterms:created xsi:type="dcterms:W3CDTF">2025-05-01T10:06:00Z</dcterms:created>
  <dcterms:modified xsi:type="dcterms:W3CDTF">2025-05-01T10:08:00Z</dcterms:modified>
</cp:coreProperties>
</file>