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2330" w14:textId="7844C8D7" w:rsidR="00B2077C" w:rsidRPr="003F350C" w:rsidRDefault="003F350C" w:rsidP="00F6580A">
      <w:pPr>
        <w:jc w:val="center"/>
        <w:rPr>
          <w:b/>
          <w:bCs/>
          <w:sz w:val="28"/>
          <w:szCs w:val="28"/>
        </w:rPr>
      </w:pPr>
      <w:r w:rsidRPr="003F350C">
        <w:rPr>
          <w:b/>
          <w:bCs/>
          <w:sz w:val="28"/>
          <w:szCs w:val="28"/>
        </w:rPr>
        <w:t>Common fractions: introduction, basic property and fraction transformation.</w:t>
      </w:r>
    </w:p>
    <w:p w14:paraId="50844F93" w14:textId="3577378B" w:rsidR="00F6580A" w:rsidRPr="003F350C" w:rsidRDefault="00576195" w:rsidP="00F6580A">
      <w:pPr>
        <w:jc w:val="center"/>
        <w:rPr>
          <w:b/>
          <w:bCs/>
          <w:sz w:val="28"/>
          <w:szCs w:val="28"/>
        </w:rPr>
      </w:pPr>
      <w:hyperlink r:id="rId8" w:history="1">
        <w:r w:rsidR="00F8758B" w:rsidRPr="00BC5D75">
          <w:rPr>
            <w:rStyle w:val="Hyperlink"/>
            <w:b/>
            <w:bCs/>
            <w:sz w:val="28"/>
            <w:szCs w:val="28"/>
          </w:rPr>
          <w:t>https://dartef-education.web.app/SNA_11a</w:t>
        </w:r>
      </w:hyperlink>
      <w:r w:rsidR="00F8758B">
        <w:rPr>
          <w:b/>
          <w:bCs/>
          <w:sz w:val="28"/>
          <w:szCs w:val="28"/>
        </w:rPr>
        <w:t xml:space="preserve"> </w:t>
      </w:r>
    </w:p>
    <w:p w14:paraId="1E84C831" w14:textId="689D2820" w:rsidR="003F350C" w:rsidRPr="004B66E5" w:rsidRDefault="003F350C" w:rsidP="00F6580A">
      <w:pPr>
        <w:rPr>
          <w:lang w:val="ru-RU"/>
        </w:rPr>
      </w:pPr>
      <w:r w:rsidRPr="003F350C">
        <w:t xml:space="preserve">Fountain show is incredibly beautiful show, there </w:t>
      </w:r>
      <w:r>
        <w:t>are</w:t>
      </w:r>
      <w:r w:rsidRPr="003F350C">
        <w:t xml:space="preserve"> a lot of different fountain shows.</w:t>
      </w:r>
      <w:r>
        <w:t xml:space="preserve"> For example, there are shows where fountains are given special shape, there are shows, when fountains are following music, there fountains that are made </w:t>
      </w:r>
      <w:r w:rsidR="004B66E5">
        <w:t>together</w:t>
      </w:r>
      <w:r>
        <w:t xml:space="preserve"> with light show. You can have a look Yourself, for example in YouTube: try searching “singing fountains”</w:t>
      </w:r>
      <w:r w:rsidR="004B66E5">
        <w:rPr>
          <w:lang w:val="ru-RU"/>
        </w:rPr>
        <w:t>.</w:t>
      </w:r>
    </w:p>
    <w:p w14:paraId="14367F9F" w14:textId="768709C0" w:rsidR="003F350C" w:rsidRDefault="00F8272E" w:rsidP="00F6580A">
      <w:r>
        <w:t xml:space="preserve">How these fountain </w:t>
      </w:r>
      <w:r w:rsidR="004B66E5">
        <w:t>shows</w:t>
      </w:r>
      <w:r>
        <w:t xml:space="preserve"> are made? Well, there is a lot of methods to control fountains – even manually. However, it is reliable to use mathematical methods. In order to use mathematical methods – we need first of all to describe fountains in mathematical language. Common fraction is one example of mathematical language. </w:t>
      </w:r>
      <w:r w:rsidR="000930B5">
        <w:t>Following software will show, how it can be possible.</w:t>
      </w:r>
    </w:p>
    <w:p w14:paraId="77358ECC" w14:textId="4B5B0101" w:rsidR="000930B5" w:rsidRDefault="000930B5" w:rsidP="00F6580A">
      <w:r>
        <w:t>The program has four fountains, each of them has 7 water pipes:</w:t>
      </w:r>
    </w:p>
    <w:p w14:paraId="7A38FDD8" w14:textId="5EC72695" w:rsidR="000930B5" w:rsidRDefault="000930B5" w:rsidP="00F6580A">
      <w:r w:rsidRPr="003F35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34199" wp14:editId="0B3F28DA">
                <wp:simplePos x="0" y="0"/>
                <wp:positionH relativeFrom="column">
                  <wp:posOffset>4999990</wp:posOffset>
                </wp:positionH>
                <wp:positionV relativeFrom="paragraph">
                  <wp:posOffset>10795</wp:posOffset>
                </wp:positionV>
                <wp:extent cx="1399491" cy="858129"/>
                <wp:effectExtent l="0" t="0" r="1079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91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2C8E4" w14:textId="744C41C2" w:rsidR="00F8272E" w:rsidRPr="00F8272E" w:rsidRDefault="00F8272E" w:rsidP="00F8272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272E">
                              <w:rPr>
                                <w:sz w:val="20"/>
                                <w:szCs w:val="20"/>
                              </w:rPr>
                              <w:t xml:space="preserve">Use this field to insert „unit </w:t>
                            </w:r>
                            <w:proofErr w:type="gramStart"/>
                            <w:r w:rsidRPr="00F8272E">
                              <w:rPr>
                                <w:sz w:val="20"/>
                                <w:szCs w:val="20"/>
                              </w:rPr>
                              <w:t>height“ –</w:t>
                            </w:r>
                            <w:proofErr w:type="gramEnd"/>
                            <w:r w:rsidRPr="00F8272E">
                              <w:rPr>
                                <w:sz w:val="20"/>
                                <w:szCs w:val="20"/>
                              </w:rPr>
                              <w:t xml:space="preserve"> measured in meters. For </w:t>
                            </w:r>
                            <w:proofErr w:type="gramStart"/>
                            <w:r w:rsidRPr="00F8272E">
                              <w:rPr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  <w:r w:rsidRPr="00F8272E">
                              <w:rPr>
                                <w:sz w:val="20"/>
                                <w:szCs w:val="20"/>
                              </w:rPr>
                              <w:t xml:space="preserve"> 1, or 2</w:t>
                            </w:r>
                            <w:r w:rsidR="000930B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4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pt;margin-top:.85pt;width:110.2pt;height: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" fillcolor="white [3201]" strokeweight=".5pt">
                <v:textbox>
                  <w:txbxContent>
                    <w:p w14:paraId="0122C8E4" w14:textId="744C41C2" w:rsidR="00F8272E" w:rsidRPr="00F8272E" w:rsidRDefault="00F8272E" w:rsidP="00F8272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8272E">
                        <w:rPr>
                          <w:sz w:val="20"/>
                          <w:szCs w:val="20"/>
                        </w:rPr>
                        <w:t xml:space="preserve">Use this field to insert „unit </w:t>
                      </w:r>
                      <w:proofErr w:type="gramStart"/>
                      <w:r w:rsidRPr="00F8272E">
                        <w:rPr>
                          <w:sz w:val="20"/>
                          <w:szCs w:val="20"/>
                        </w:rPr>
                        <w:t>height“ –</w:t>
                      </w:r>
                      <w:proofErr w:type="gramEnd"/>
                      <w:r w:rsidRPr="00F8272E">
                        <w:rPr>
                          <w:sz w:val="20"/>
                          <w:szCs w:val="20"/>
                        </w:rPr>
                        <w:t xml:space="preserve"> measured in meters. For </w:t>
                      </w:r>
                      <w:proofErr w:type="gramStart"/>
                      <w:r w:rsidRPr="00F8272E">
                        <w:rPr>
                          <w:sz w:val="20"/>
                          <w:szCs w:val="20"/>
                        </w:rPr>
                        <w:t>example</w:t>
                      </w:r>
                      <w:proofErr w:type="gramEnd"/>
                      <w:r w:rsidRPr="00F8272E">
                        <w:rPr>
                          <w:sz w:val="20"/>
                          <w:szCs w:val="20"/>
                        </w:rPr>
                        <w:t xml:space="preserve"> 1, or 2</w:t>
                      </w:r>
                      <w:r w:rsidR="000930B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50C297" w14:textId="261AF473" w:rsidR="00C955FA" w:rsidRPr="003F350C" w:rsidRDefault="000930B5" w:rsidP="00333728">
      <w:r w:rsidRPr="003F35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1673A" wp14:editId="3F465AC6">
                <wp:simplePos x="0" y="0"/>
                <wp:positionH relativeFrom="column">
                  <wp:posOffset>4389754</wp:posOffset>
                </wp:positionH>
                <wp:positionV relativeFrom="paragraph">
                  <wp:posOffset>1496695</wp:posOffset>
                </wp:positionV>
                <wp:extent cx="657225" cy="392430"/>
                <wp:effectExtent l="38100" t="38100" r="28575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B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5.65pt;margin-top:117.85pt;width:51.75pt;height:30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3F35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300AE" wp14:editId="5D52B3B0">
                <wp:simplePos x="0" y="0"/>
                <wp:positionH relativeFrom="column">
                  <wp:posOffset>5050155</wp:posOffset>
                </wp:positionH>
                <wp:positionV relativeFrom="paragraph">
                  <wp:posOffset>1617345</wp:posOffset>
                </wp:positionV>
                <wp:extent cx="1349375" cy="920750"/>
                <wp:effectExtent l="0" t="0" r="2222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48411" w14:textId="739389AB" w:rsidR="00B16810" w:rsidRPr="000930B5" w:rsidRDefault="000930B5" w:rsidP="000930B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0B5">
                              <w:rPr>
                                <w:sz w:val="20"/>
                                <w:szCs w:val="20"/>
                              </w:rPr>
                              <w:t xml:space="preserve">When everything is inserted press OK and then START. To insert new </w:t>
                            </w:r>
                            <w:proofErr w:type="gramStart"/>
                            <w:r w:rsidRPr="000930B5">
                              <w:rPr>
                                <w:sz w:val="20"/>
                                <w:szCs w:val="20"/>
                              </w:rPr>
                              <w:t>values</w:t>
                            </w:r>
                            <w:proofErr w:type="gramEnd"/>
                            <w:r w:rsidRPr="000930B5">
                              <w:rPr>
                                <w:sz w:val="20"/>
                                <w:szCs w:val="20"/>
                              </w:rPr>
                              <w:t xml:space="preserve"> press 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00AE" id="Text Box 8" o:spid="_x0000_s1027" type="#_x0000_t202" style="position:absolute;margin-left:397.65pt;margin-top:127.35pt;width:106.2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" fillcolor="white [3201]" strokeweight=".5pt">
                <v:textbox>
                  <w:txbxContent>
                    <w:p w14:paraId="22648411" w14:textId="739389AB" w:rsidR="00B16810" w:rsidRPr="000930B5" w:rsidRDefault="000930B5" w:rsidP="000930B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930B5">
                        <w:rPr>
                          <w:sz w:val="20"/>
                          <w:szCs w:val="20"/>
                        </w:rPr>
                        <w:t xml:space="preserve">When everything is inserted press OK and then START. To insert new </w:t>
                      </w:r>
                      <w:proofErr w:type="gramStart"/>
                      <w:r w:rsidRPr="000930B5">
                        <w:rPr>
                          <w:sz w:val="20"/>
                          <w:szCs w:val="20"/>
                        </w:rPr>
                        <w:t>values</w:t>
                      </w:r>
                      <w:proofErr w:type="gramEnd"/>
                      <w:r w:rsidRPr="000930B5">
                        <w:rPr>
                          <w:sz w:val="20"/>
                          <w:szCs w:val="20"/>
                        </w:rPr>
                        <w:t xml:space="preserve"> press RESET</w:t>
                      </w:r>
                    </w:p>
                  </w:txbxContent>
                </v:textbox>
              </v:shape>
            </w:pict>
          </mc:Fallback>
        </mc:AlternateContent>
      </w:r>
      <w:r w:rsidR="00F8272E" w:rsidRPr="003F3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C02C" wp14:editId="783191B0">
                <wp:simplePos x="0" y="0"/>
                <wp:positionH relativeFrom="column">
                  <wp:posOffset>4650104</wp:posOffset>
                </wp:positionH>
                <wp:positionV relativeFrom="paragraph">
                  <wp:posOffset>918210</wp:posOffset>
                </wp:positionV>
                <wp:extent cx="348615" cy="45719"/>
                <wp:effectExtent l="0" t="57150" r="1333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61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E69" id="Straight Arrow Connector 6" o:spid="_x0000_s1026" type="#_x0000_t32" style="position:absolute;margin-left:366.15pt;margin-top:72.3pt;width:27.4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8272E" w:rsidRPr="003F35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A0558" wp14:editId="61B1FB6F">
                <wp:simplePos x="0" y="0"/>
                <wp:positionH relativeFrom="column">
                  <wp:posOffset>4287520</wp:posOffset>
                </wp:positionH>
                <wp:positionV relativeFrom="paragraph">
                  <wp:posOffset>483870</wp:posOffset>
                </wp:positionV>
                <wp:extent cx="274320" cy="844599"/>
                <wp:effectExtent l="0" t="0" r="30480" b="1270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84459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B5C9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337.6pt;margin-top:38.1pt;width:21.6pt;height:6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" adj="585" strokecolor="black [3200]" strokeweight=".5pt">
                <v:stroke joinstyle="miter"/>
              </v:shape>
            </w:pict>
          </mc:Fallback>
        </mc:AlternateContent>
      </w:r>
      <w:r w:rsidR="00F8272E" w:rsidRPr="003F35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EBC7B" wp14:editId="3FDF76F4">
                <wp:simplePos x="0" y="0"/>
                <wp:positionH relativeFrom="column">
                  <wp:posOffset>5000625</wp:posOffset>
                </wp:positionH>
                <wp:positionV relativeFrom="paragraph">
                  <wp:posOffset>679450</wp:posOffset>
                </wp:positionV>
                <wp:extent cx="1399491" cy="858129"/>
                <wp:effectExtent l="0" t="0" r="1079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91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5F0F5" w14:textId="4B56BC4F" w:rsidR="00B16810" w:rsidRPr="00F8272E" w:rsidRDefault="00F8272E" w:rsidP="00F8272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272E">
                              <w:rPr>
                                <w:sz w:val="20"/>
                                <w:szCs w:val="20"/>
                              </w:rPr>
                              <w:t>Insert here height of each fountain – as a fraction of the unit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BC7B" id="Text Box 5" o:spid="_x0000_s1028" type="#_x0000_t202" style="position:absolute;margin-left:393.75pt;margin-top:53.5pt;width:110.2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" fillcolor="white [3201]" strokeweight=".5pt">
                <v:textbox>
                  <w:txbxContent>
                    <w:p w14:paraId="2E35F0F5" w14:textId="4B56BC4F" w:rsidR="00B16810" w:rsidRPr="00F8272E" w:rsidRDefault="00F8272E" w:rsidP="00F8272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8272E">
                        <w:rPr>
                          <w:sz w:val="20"/>
                          <w:szCs w:val="20"/>
                        </w:rPr>
                        <w:t>Insert here height of each fountain – as a fraction of the unit height</w:t>
                      </w:r>
                    </w:p>
                  </w:txbxContent>
                </v:textbox>
              </v:shape>
            </w:pict>
          </mc:Fallback>
        </mc:AlternateContent>
      </w:r>
      <w:r w:rsidR="00B16810" w:rsidRPr="003F35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D5534" wp14:editId="0A370623">
                <wp:simplePos x="0" y="0"/>
                <wp:positionH relativeFrom="column">
                  <wp:posOffset>3935388</wp:posOffset>
                </wp:positionH>
                <wp:positionV relativeFrom="paragraph">
                  <wp:posOffset>175261</wp:posOffset>
                </wp:positionV>
                <wp:extent cx="1066214" cy="45719"/>
                <wp:effectExtent l="38100" t="38100" r="19685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21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78EE" id="Straight Arrow Connector 4" o:spid="_x0000_s1026" type="#_x0000_t32" style="position:absolute;margin-left:309.85pt;margin-top:13.8pt;width:83.9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B70081">
        <w:rPr>
          <w:noProof/>
        </w:rPr>
        <w:drawing>
          <wp:inline distT="0" distB="0" distL="0" distR="0" wp14:anchorId="4DF2A887" wp14:editId="27F2BBCA">
            <wp:extent cx="5759450" cy="248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FD51" w14:textId="192014D9" w:rsidR="00B16810" w:rsidRDefault="00B16810" w:rsidP="00F6580A"/>
    <w:p w14:paraId="7ECC7FD3" w14:textId="77777777" w:rsidR="000930B5" w:rsidRPr="003F350C" w:rsidRDefault="000930B5" w:rsidP="00F6580A"/>
    <w:p w14:paraId="68FD1766" w14:textId="5A5E0B1E" w:rsidR="00B16810" w:rsidRPr="003F350C" w:rsidRDefault="000930B5" w:rsidP="00F6580A">
      <w:pPr>
        <w:rPr>
          <w:b/>
          <w:bCs/>
          <w:u w:val="single"/>
        </w:rPr>
      </w:pPr>
      <w:r>
        <w:rPr>
          <w:b/>
          <w:bCs/>
          <w:u w:val="single"/>
        </w:rPr>
        <w:t>Introductory exercises</w:t>
      </w:r>
      <w:r w:rsidR="00B16810" w:rsidRPr="003F350C">
        <w:rPr>
          <w:b/>
          <w:bCs/>
          <w:u w:val="single"/>
        </w:rPr>
        <w:t>:</w:t>
      </w:r>
    </w:p>
    <w:p w14:paraId="48D960BC" w14:textId="00F079F5" w:rsidR="003E5B07" w:rsidRPr="003F350C" w:rsidRDefault="003E5B07" w:rsidP="003E5B07">
      <w:pPr>
        <w:pStyle w:val="ListParagraph"/>
        <w:numPr>
          <w:ilvl w:val="0"/>
          <w:numId w:val="3"/>
        </w:numPr>
      </w:pPr>
    </w:p>
    <w:p w14:paraId="2FF7E2DA" w14:textId="1E4C6AF2" w:rsidR="00C955FA" w:rsidRPr="003F350C" w:rsidRDefault="000930B5" w:rsidP="00F6580A">
      <w:r>
        <w:t>Let’s agree, that “usual”</w:t>
      </w:r>
      <w:r>
        <w:rPr>
          <w:rStyle w:val="FootnoteReference"/>
        </w:rPr>
        <w:footnoteReference w:id="1"/>
      </w:r>
      <w:r>
        <w:t xml:space="preserve"> height of the water stream is 1 meter high. </w:t>
      </w:r>
      <w:r w:rsidR="00472FD4" w:rsidRPr="003F350C">
        <w:t xml:space="preserve"> </w:t>
      </w:r>
      <w:r>
        <w:t xml:space="preserve">Let’s call it “unit height” and insert “1” into software. If we want all four fountains to </w:t>
      </w:r>
      <w:r w:rsidR="00C44571">
        <w:t>splash</w:t>
      </w:r>
      <w:r>
        <w:t xml:space="preserve"> water at 1 meter height, then insert 1</w:t>
      </w:r>
      <w:r w:rsidR="00C44571">
        <w:t xml:space="preserve"> for all fountains. Press OK and then start – to see, that all four fountains splash water to 1 meter height. In order to check water stream height – hover mouse over fountain:</w:t>
      </w:r>
    </w:p>
    <w:p w14:paraId="243E0F2C" w14:textId="7A8102C7" w:rsidR="003E5B07" w:rsidRPr="003F350C" w:rsidRDefault="003E5B07" w:rsidP="00F6580A">
      <w:r w:rsidRPr="003F35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4981C" wp14:editId="117C953D">
                <wp:simplePos x="0" y="0"/>
                <wp:positionH relativeFrom="column">
                  <wp:posOffset>570279</wp:posOffset>
                </wp:positionH>
                <wp:positionV relativeFrom="paragraph">
                  <wp:posOffset>244475</wp:posOffset>
                </wp:positionV>
                <wp:extent cx="1132449" cy="654148"/>
                <wp:effectExtent l="19050" t="19050" r="10795" b="3175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449" cy="654148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DAD7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44.9pt;margin-top:19.25pt;width:89.15pt;height:5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" adj="6239" filled="f" strokecolor="red" strokeweight="1pt"/>
            </w:pict>
          </mc:Fallback>
        </mc:AlternateContent>
      </w:r>
      <w:r w:rsidRPr="003F350C">
        <w:rPr>
          <w:noProof/>
        </w:rPr>
        <w:drawing>
          <wp:inline distT="0" distB="0" distL="0" distR="0" wp14:anchorId="27EFFFA4" wp14:editId="2C52E7D5">
            <wp:extent cx="1090246" cy="116189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26" cy="116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AE6C" w14:textId="77279DBC" w:rsidR="003E5B07" w:rsidRPr="003F350C" w:rsidRDefault="003E5B07" w:rsidP="003E5B07">
      <w:pPr>
        <w:pStyle w:val="ListParagraph"/>
        <w:numPr>
          <w:ilvl w:val="0"/>
          <w:numId w:val="3"/>
        </w:numPr>
      </w:pPr>
    </w:p>
    <w:p w14:paraId="1D815A6B" w14:textId="33600D54" w:rsidR="0014683D" w:rsidRPr="003F350C" w:rsidRDefault="00C44571" w:rsidP="00F6580A">
      <w:r>
        <w:t>We can make fountains to splash water higher that one meter. For example – if our unit height is 1 meter and we want fountains to be 2 meters high – insert 2 for each fountain. Try it.</w:t>
      </w:r>
    </w:p>
    <w:p w14:paraId="14FB994C" w14:textId="64DC6A18" w:rsidR="003E5B07" w:rsidRPr="003F350C" w:rsidRDefault="003E5B07" w:rsidP="003E5B07">
      <w:pPr>
        <w:pStyle w:val="ListParagraph"/>
        <w:numPr>
          <w:ilvl w:val="0"/>
          <w:numId w:val="3"/>
        </w:numPr>
      </w:pPr>
    </w:p>
    <w:p w14:paraId="74CDD52B" w14:textId="53888241" w:rsidR="006121DD" w:rsidRPr="003F350C" w:rsidRDefault="00C44571" w:rsidP="00F6580A">
      <w:r>
        <w:t>We can also make different fountains to splash water into different heights. If our unit height is 1 meter, and we want every fountain to splash water higher than previous, we can put</w:t>
      </w:r>
      <w:r w:rsidR="006121DD" w:rsidRPr="003F350C">
        <w:t xml:space="preserve"> „1“, „2“, „3“ </w:t>
      </w:r>
      <w:r w:rsidR="00343EFA">
        <w:t>and</w:t>
      </w:r>
      <w:r w:rsidR="006121DD" w:rsidRPr="003F350C">
        <w:t xml:space="preserve"> „4“</w:t>
      </w:r>
      <w:r>
        <w:t xml:space="preserve"> in each fountain field</w:t>
      </w:r>
      <w:r w:rsidR="006121DD" w:rsidRPr="003F350C">
        <w:t>.</w:t>
      </w:r>
      <w:r>
        <w:t xml:space="preserve"> It means, that 1</w:t>
      </w:r>
      <w:r w:rsidRPr="00C44571">
        <w:rPr>
          <w:vertAlign w:val="superscript"/>
        </w:rPr>
        <w:t>st</w:t>
      </w:r>
      <w:r>
        <w:t xml:space="preserve"> fountain splashes water at the same height as unit height, 2nd fountain – two times higher than unit height, 3</w:t>
      </w:r>
      <w:r w:rsidRPr="00C44571">
        <w:rPr>
          <w:vertAlign w:val="superscript"/>
        </w:rPr>
        <w:t>rd</w:t>
      </w:r>
      <w:r>
        <w:t xml:space="preserve"> fountain – 3 times higher and 4</w:t>
      </w:r>
      <w:r w:rsidRPr="00C44571">
        <w:rPr>
          <w:vertAlign w:val="superscript"/>
        </w:rPr>
        <w:t>th</w:t>
      </w:r>
      <w:r>
        <w:t xml:space="preserve"> fountain – 4 times higher than unit height. Try this, or any other </w:t>
      </w:r>
      <w:r w:rsidR="003415AA">
        <w:t>shapes of the fountains.</w:t>
      </w:r>
    </w:p>
    <w:p w14:paraId="211DA945" w14:textId="142E07CE" w:rsidR="003E5B07" w:rsidRPr="003F350C" w:rsidRDefault="003E5B07" w:rsidP="003E5B07">
      <w:pPr>
        <w:pStyle w:val="ListParagraph"/>
        <w:numPr>
          <w:ilvl w:val="0"/>
          <w:numId w:val="3"/>
        </w:numPr>
      </w:pPr>
    </w:p>
    <w:p w14:paraId="3A1EF539" w14:textId="02712836" w:rsidR="006121DD" w:rsidRPr="003F350C" w:rsidRDefault="003415AA" w:rsidP="00F6580A">
      <w:r>
        <w:t>Until now, we could do everything without fractions. However, if we want our fountains to be for example higher than 1 meter but smaller than 2 meters – using fractions is very convenient. For example, if we want fountain to be 1 meter and one third – then just put</w:t>
      </w:r>
      <w:r w:rsidR="00803C07" w:rsidRPr="003F350C">
        <w:t xml:space="preserve"> </w:t>
      </w:r>
      <w:r>
        <w:t>“</w:t>
      </w:r>
      <w:r w:rsidR="00803C07" w:rsidRPr="003F350C">
        <w:t>1+1/3</w:t>
      </w:r>
      <w:r>
        <w:t>”. Try it.</w:t>
      </w:r>
    </w:p>
    <w:p w14:paraId="32F8A731" w14:textId="39DCDB52" w:rsidR="003E5B07" w:rsidRPr="003F350C" w:rsidRDefault="003E5B07" w:rsidP="003E5B07">
      <w:pPr>
        <w:pStyle w:val="ListParagraph"/>
        <w:numPr>
          <w:ilvl w:val="0"/>
          <w:numId w:val="3"/>
        </w:numPr>
      </w:pPr>
    </w:p>
    <w:p w14:paraId="22FE5843" w14:textId="3E964DAF" w:rsidR="00F665E4" w:rsidRPr="003F350C" w:rsidRDefault="003415AA" w:rsidP="00F6580A">
      <w:r>
        <w:t xml:space="preserve">Using common fractions </w:t>
      </w:r>
      <w:r w:rsidR="004B66E5">
        <w:t>allows</w:t>
      </w:r>
      <w:r>
        <w:t xml:space="preserve"> us to make fountain smaller than 1 meter. For example, we can put one </w:t>
      </w:r>
      <w:r w:rsidR="004B66E5">
        <w:t>third</w:t>
      </w:r>
      <w:r>
        <w:t xml:space="preserve"> of a meter – 1/3 as fountain height. Try it. </w:t>
      </w:r>
    </w:p>
    <w:p w14:paraId="37AF2BB2" w14:textId="77777777" w:rsidR="003E5B07" w:rsidRPr="003F350C" w:rsidRDefault="003E5B07" w:rsidP="00F6580A"/>
    <w:p w14:paraId="5FD4442A" w14:textId="543CFBDE" w:rsidR="00485ECA" w:rsidRPr="003F350C" w:rsidRDefault="003415AA" w:rsidP="00F6580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Exercises </w:t>
      </w:r>
      <w:r w:rsidRPr="003415AA">
        <w:rPr>
          <w:i/>
          <w:iCs/>
          <w:sz w:val="20"/>
          <w:szCs w:val="20"/>
        </w:rPr>
        <w:t>(solve in written and then check Your answer with the help of program)</w:t>
      </w:r>
      <w:r>
        <w:rPr>
          <w:b/>
          <w:bCs/>
          <w:u w:val="single"/>
        </w:rPr>
        <w:t>:</w:t>
      </w:r>
    </w:p>
    <w:p w14:paraId="4B3DDF5C" w14:textId="57B718E3" w:rsidR="0099706A" w:rsidRDefault="003415AA" w:rsidP="0099706A">
      <w:pPr>
        <w:pStyle w:val="ListParagraph"/>
        <w:numPr>
          <w:ilvl w:val="0"/>
          <w:numId w:val="5"/>
        </w:numPr>
      </w:pPr>
      <w:r>
        <w:t>Put 1 meter as unit height. Make f</w:t>
      </w:r>
      <w:r w:rsidR="00B223B1">
        <w:t>o</w:t>
      </w:r>
      <w:r>
        <w:t>untain</w:t>
      </w:r>
      <w:r w:rsidR="00B223B1">
        <w:t>s</w:t>
      </w:r>
      <w:r>
        <w:t xml:space="preserve"> 20 cm</w:t>
      </w:r>
      <w:r w:rsidR="00B223B1">
        <w:t xml:space="preserve"> high</w:t>
      </w:r>
      <w:r>
        <w:t xml:space="preserve">. Hint: in how many parts You need to divide 1 meter in order to get 20 cm? What fraction </w:t>
      </w:r>
      <w:r w:rsidR="00B223B1">
        <w:t>have You got</w:t>
      </w:r>
      <w:r>
        <w:t>?</w:t>
      </w:r>
    </w:p>
    <w:p w14:paraId="72D0D549" w14:textId="056F26B4" w:rsidR="003415AA" w:rsidRDefault="003415AA" w:rsidP="003415AA">
      <w:r>
        <w:t>Answer: 1 meter must be divided into ____ parts in order to get 20cm. Therefore, fraction is ____.</w:t>
      </w:r>
    </w:p>
    <w:p w14:paraId="524F8157" w14:textId="77777777" w:rsidR="003415AA" w:rsidRPr="003F350C" w:rsidRDefault="003415AA" w:rsidP="003415AA"/>
    <w:p w14:paraId="59451D7E" w14:textId="5FAA566B" w:rsidR="003415AA" w:rsidRDefault="003415AA" w:rsidP="003E5B07">
      <w:pPr>
        <w:pStyle w:val="ListParagraph"/>
        <w:numPr>
          <w:ilvl w:val="0"/>
          <w:numId w:val="5"/>
        </w:numPr>
      </w:pPr>
      <w:r>
        <w:t>Put 2 meters as unit height. Make fountains again 20cm</w:t>
      </w:r>
      <w:r w:rsidR="00B223B1">
        <w:t xml:space="preserve"> high</w:t>
      </w:r>
      <w:r>
        <w:t xml:space="preserve">. What fraction </w:t>
      </w:r>
      <w:r w:rsidR="00B223B1">
        <w:t xml:space="preserve">have </w:t>
      </w:r>
      <w:r>
        <w:t>You got this time?</w:t>
      </w:r>
    </w:p>
    <w:p w14:paraId="1D622599" w14:textId="7CC5772B" w:rsidR="003415AA" w:rsidRDefault="003415AA" w:rsidP="003415AA">
      <w:r>
        <w:t>Answer: 2 meters must be divided into _____ parts in order to get 20 cm. Therefore, fraction is ____.</w:t>
      </w:r>
    </w:p>
    <w:p w14:paraId="5FFA0364" w14:textId="77777777" w:rsidR="003415AA" w:rsidRDefault="003415AA" w:rsidP="003415AA"/>
    <w:p w14:paraId="3F2F8B47" w14:textId="18FABCF8" w:rsidR="00BF02AF" w:rsidRDefault="003415AA" w:rsidP="00B223B1">
      <w:pPr>
        <w:pStyle w:val="ListParagraph"/>
        <w:numPr>
          <w:ilvl w:val="0"/>
          <w:numId w:val="5"/>
        </w:numPr>
      </w:pPr>
      <w:r>
        <w:t>Put 3 meters as unit height. Make fountains 50cm</w:t>
      </w:r>
      <w:r w:rsidR="00B223B1">
        <w:t xml:space="preserve"> high</w:t>
      </w:r>
      <w:r>
        <w:t xml:space="preserve">. What fraction </w:t>
      </w:r>
      <w:r w:rsidR="00B223B1">
        <w:t xml:space="preserve">have </w:t>
      </w:r>
      <w:r>
        <w:t>You got?</w:t>
      </w:r>
    </w:p>
    <w:p w14:paraId="6C4C6E8B" w14:textId="0D524DF8" w:rsidR="003415AA" w:rsidRDefault="003415AA" w:rsidP="003415AA">
      <w:r>
        <w:t>Answer: 3 meters must be divided into _____ parts in order to get 50 cm. Therefore, fraction is ____.</w:t>
      </w:r>
    </w:p>
    <w:p w14:paraId="159766B8" w14:textId="2985DB84" w:rsidR="003415AA" w:rsidRDefault="003415AA" w:rsidP="003415AA"/>
    <w:p w14:paraId="0F43282E" w14:textId="1E691C4B" w:rsidR="003415AA" w:rsidRDefault="003415AA" w:rsidP="003415AA"/>
    <w:p w14:paraId="416F29D6" w14:textId="77777777" w:rsidR="003415AA" w:rsidRPr="003F350C" w:rsidRDefault="003415AA" w:rsidP="003415AA"/>
    <w:p w14:paraId="0EAE0354" w14:textId="77777777" w:rsidR="007C3E69" w:rsidRDefault="00B223B1" w:rsidP="00B223B1">
      <w:pPr>
        <w:pStyle w:val="ListParagraph"/>
        <w:numPr>
          <w:ilvl w:val="0"/>
          <w:numId w:val="5"/>
        </w:numPr>
      </w:pPr>
      <w:r>
        <w:t>Put 2 meters as unit height. Make fountains 1 meter high. What fraction have You got?</w:t>
      </w:r>
    </w:p>
    <w:p w14:paraId="120D8599" w14:textId="77777777" w:rsidR="007C3E69" w:rsidRDefault="007C3E69" w:rsidP="007C3E69">
      <w:r>
        <w:t>Answer: 3 meters must be divided into _____ parts in order to get 50 cm. Therefore, fraction is ____.</w:t>
      </w:r>
    </w:p>
    <w:p w14:paraId="7A25C2EA" w14:textId="281A2945" w:rsidR="00BF02AF" w:rsidRPr="003F350C" w:rsidRDefault="00B223B1" w:rsidP="007C3E69">
      <w:r>
        <w:t xml:space="preserve"> </w:t>
      </w:r>
    </w:p>
    <w:p w14:paraId="774D254F" w14:textId="66B16D63" w:rsidR="0003413B" w:rsidRDefault="00B223B1" w:rsidP="00B223B1">
      <w:pPr>
        <w:pStyle w:val="ListParagraph"/>
        <w:numPr>
          <w:ilvl w:val="0"/>
          <w:numId w:val="5"/>
        </w:numPr>
      </w:pPr>
      <w:r>
        <w:t xml:space="preserve">Put 1 meter as unit height. Make fountains 1 meter and 50 cm high. What fraction have You got? Is it proper fraction or </w:t>
      </w:r>
      <w:r w:rsidR="007C3E69">
        <w:t>improper</w:t>
      </w:r>
      <w:r>
        <w:t xml:space="preserve"> fraction?</w:t>
      </w:r>
    </w:p>
    <w:p w14:paraId="19AABB04" w14:textId="3310F953" w:rsidR="007C3E69" w:rsidRDefault="007C3E69" w:rsidP="007C3E69">
      <w:r>
        <w:t xml:space="preserve">Answer: 1 meter and 50cm is _____ of 1 meter. This is </w:t>
      </w:r>
      <w:r w:rsidRPr="007C3E69">
        <w:rPr>
          <w:i/>
          <w:iCs/>
        </w:rPr>
        <w:t>proper/improper</w:t>
      </w:r>
      <w:r>
        <w:t xml:space="preserve"> fraction, because___________________________________________________________________________.</w:t>
      </w:r>
    </w:p>
    <w:p w14:paraId="64163F78" w14:textId="77777777" w:rsidR="007C3E69" w:rsidRPr="003F350C" w:rsidRDefault="007C3E69" w:rsidP="007C3E69"/>
    <w:p w14:paraId="1978A63E" w14:textId="2160C351" w:rsidR="007C3E69" w:rsidRDefault="00B223B1" w:rsidP="007C3E69">
      <w:pPr>
        <w:pStyle w:val="ListParagraph"/>
        <w:numPr>
          <w:ilvl w:val="0"/>
          <w:numId w:val="5"/>
        </w:numPr>
      </w:pPr>
      <w:r>
        <w:t xml:space="preserve">Put 2 meters as unit height. Make fountains 2 meters and 50cm. What fraction have You got? Is it proper fraction or mixed fraction? </w:t>
      </w:r>
    </w:p>
    <w:p w14:paraId="6E637C6E" w14:textId="08837C72" w:rsidR="007C3E69" w:rsidRDefault="007C3E69" w:rsidP="007C3E69">
      <w:r>
        <w:t xml:space="preserve">Answer: 2 meters and 50cm is _____ of 2 meters. This is </w:t>
      </w:r>
      <w:r w:rsidRPr="007C3E69">
        <w:rPr>
          <w:i/>
          <w:iCs/>
        </w:rPr>
        <w:t>proper/improper</w:t>
      </w:r>
      <w:r>
        <w:t xml:space="preserve"> fraction, because___________________________________________________________________________.</w:t>
      </w:r>
    </w:p>
    <w:p w14:paraId="1831BCD1" w14:textId="77777777" w:rsidR="007C3E69" w:rsidRPr="003F350C" w:rsidRDefault="007C3E69" w:rsidP="007C3E69"/>
    <w:p w14:paraId="44FE191A" w14:textId="3749D3D7" w:rsidR="00F81473" w:rsidRDefault="00B223B1" w:rsidP="00B223B1">
      <w:pPr>
        <w:pStyle w:val="ListParagraph"/>
        <w:numPr>
          <w:ilvl w:val="0"/>
          <w:numId w:val="5"/>
        </w:numPr>
      </w:pPr>
      <w:r>
        <w:t xml:space="preserve">Put 3 meters as unit height. Make fountains 3 meters high, </w:t>
      </w:r>
      <w:r w:rsidR="007C3E69">
        <w:t>whereas</w:t>
      </w:r>
      <w:r>
        <w:t xml:space="preserve"> use fraction that has denominator of </w:t>
      </w:r>
      <w:r w:rsidR="00F81473" w:rsidRPr="003F350C">
        <w:t xml:space="preserve">2; b) 3; c) 10; d) 80. </w:t>
      </w:r>
      <w:r>
        <w:t>How many different options there is to write it?</w:t>
      </w:r>
    </w:p>
    <w:p w14:paraId="2650C250" w14:textId="39D8DC92" w:rsidR="007C3E69" w:rsidRDefault="007C3E69" w:rsidP="007C3E69">
      <w:r>
        <w:t xml:space="preserve">Answer: If the unit height is 3 meters, then in order to make fountains 3 meters high we can use fractions: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C3E69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C3E69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7C3E69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80</m:t>
            </m:r>
          </m:den>
        </m:f>
      </m:oMath>
      <w:r w:rsidRPr="007C3E69">
        <w:t>. There is total of ______ different ways to write necessary fraction.</w:t>
      </w:r>
    </w:p>
    <w:p w14:paraId="4F92A022" w14:textId="77777777" w:rsidR="007C3E69" w:rsidRPr="003F350C" w:rsidRDefault="007C3E69" w:rsidP="007C3E69"/>
    <w:p w14:paraId="194D030A" w14:textId="4716230D" w:rsidR="009D2B21" w:rsidRDefault="00B223B1" w:rsidP="00B223B1">
      <w:pPr>
        <w:pStyle w:val="ListParagraph"/>
        <w:numPr>
          <w:ilvl w:val="0"/>
          <w:numId w:val="5"/>
        </w:numPr>
      </w:pPr>
      <w:r>
        <w:t xml:space="preserve">Put 2 meters as unit height. Make fountains 2 meters and 50 cm, </w:t>
      </w:r>
      <w:r w:rsidR="007C3E69">
        <w:t>whereas</w:t>
      </w:r>
      <w:r>
        <w:t xml:space="preserve"> insert improper fraction </w:t>
      </w:r>
      <w:r w:rsidR="007C3E69">
        <w:t>for</w:t>
      </w:r>
      <w:r>
        <w:t xml:space="preserve"> fountains nr. 1 and 2 and mixed fraction for fountains nr. 3 and 4.</w:t>
      </w:r>
    </w:p>
    <w:p w14:paraId="374B7660" w14:textId="272F19FA" w:rsidR="007C3E69" w:rsidRDefault="007C3E69" w:rsidP="007C3E69">
      <w:r>
        <w:t>Answer: Fraction necessary for fountains nr. 1 and 2 is ______ and for fountains 3 and 4 is _____.</w:t>
      </w:r>
    </w:p>
    <w:p w14:paraId="72AEF66E" w14:textId="77777777" w:rsidR="007C3E69" w:rsidRPr="003F350C" w:rsidRDefault="007C3E69" w:rsidP="007C3E69"/>
    <w:p w14:paraId="081D0FB4" w14:textId="3D30D957" w:rsidR="00CF4A17" w:rsidRDefault="00B223B1" w:rsidP="00B223B1">
      <w:pPr>
        <w:pStyle w:val="ListParagraph"/>
        <w:numPr>
          <w:ilvl w:val="0"/>
          <w:numId w:val="5"/>
        </w:numPr>
      </w:pPr>
      <w:r>
        <w:t xml:space="preserve">Put 1 meter as unit height. Make fountains 3 meters high. What fraction have You got? </w:t>
      </w:r>
      <w:r w:rsidR="007C3E69">
        <w:t xml:space="preserve">Then put 3 meters as unit height – and make fountains again 3 meters hight. What fraction have You got this time? </w:t>
      </w:r>
    </w:p>
    <w:p w14:paraId="160EB05B" w14:textId="7E7B47C0" w:rsidR="007C3E69" w:rsidRDefault="007C3E69" w:rsidP="007C3E69">
      <w:r>
        <w:t>Answer: if unit height is 1 meter, then we need fraction _____ to make fountains 3 meters high</w:t>
      </w:r>
      <w:r w:rsidR="005E364E">
        <w:t>. But if unit heigh is 3 meters than we need fraction _______ to make fountains again 3 meters high.</w:t>
      </w:r>
    </w:p>
    <w:p w14:paraId="04738911" w14:textId="77777777" w:rsidR="007C3E69" w:rsidRPr="003F350C" w:rsidRDefault="007C3E69" w:rsidP="007C3E69"/>
    <w:p w14:paraId="1EE480D7" w14:textId="5A7C8590" w:rsidR="00BF02AF" w:rsidRDefault="007C3E69" w:rsidP="00B223B1">
      <w:pPr>
        <w:pStyle w:val="ListParagraph"/>
        <w:numPr>
          <w:ilvl w:val="0"/>
          <w:numId w:val="5"/>
        </w:numPr>
      </w:pPr>
      <w:r>
        <w:t>Put 2 meters as unit height. Make fountain 3 meters high. What fraction have You got? Give answer as improper fraction and as mixed fraction.</w:t>
      </w:r>
    </w:p>
    <w:p w14:paraId="761CC60B" w14:textId="22CE6C50" w:rsidR="005E364E" w:rsidRDefault="005E364E" w:rsidP="005E364E">
      <w:r>
        <w:t xml:space="preserve">Answer: if unit height is 2 meters, then improper fraction necessary to make fountains 3 meters high is ______ and </w:t>
      </w:r>
      <w:r w:rsidR="004B66E5">
        <w:t>mixed</w:t>
      </w:r>
      <w:r>
        <w:t xml:space="preserve"> fraction to make fountains 3 meters high is _______.</w:t>
      </w:r>
    </w:p>
    <w:p w14:paraId="2A7AA49B" w14:textId="3E09A47A" w:rsidR="005E364E" w:rsidRDefault="005E364E" w:rsidP="005E364E"/>
    <w:p w14:paraId="12F7B1D1" w14:textId="436D5C11" w:rsidR="005E364E" w:rsidRDefault="005E364E" w:rsidP="005E364E"/>
    <w:p w14:paraId="2BF6D428" w14:textId="77777777" w:rsidR="005E364E" w:rsidRPr="004B66E5" w:rsidRDefault="005E364E" w:rsidP="004B66E5">
      <w:pPr>
        <w:rPr>
          <w:b/>
          <w:bCs/>
          <w:u w:val="single"/>
        </w:rPr>
      </w:pPr>
      <w:r w:rsidRPr="004B66E5">
        <w:rPr>
          <w:b/>
          <w:bCs/>
          <w:u w:val="single"/>
        </w:rPr>
        <w:lastRenderedPageBreak/>
        <w:t xml:space="preserve">Topics for classroom discussion (or short essay, if worksheet is given as homework): </w:t>
      </w:r>
    </w:p>
    <w:p w14:paraId="5571DA68" w14:textId="7019527A" w:rsidR="005E364E" w:rsidRDefault="005E364E" w:rsidP="005E364E">
      <w:pPr>
        <w:pStyle w:val="ListParagraph"/>
        <w:numPr>
          <w:ilvl w:val="1"/>
          <w:numId w:val="5"/>
        </w:numPr>
      </w:pPr>
      <w:r>
        <w:t>Is it convenient to use fractions for controlling fountains?</w:t>
      </w:r>
    </w:p>
    <w:p w14:paraId="514C35D3" w14:textId="787982D5" w:rsidR="005E364E" w:rsidRDefault="005E364E" w:rsidP="005E364E">
      <w:pPr>
        <w:pStyle w:val="ListParagraph"/>
        <w:numPr>
          <w:ilvl w:val="1"/>
          <w:numId w:val="5"/>
        </w:numPr>
      </w:pPr>
      <w:r>
        <w:t xml:space="preserve">Is there anything else, that we </w:t>
      </w:r>
      <w:r w:rsidR="004B66E5">
        <w:t>could</w:t>
      </w:r>
      <w:r>
        <w:t xml:space="preserve"> control with the fractions?</w:t>
      </w:r>
    </w:p>
    <w:p w14:paraId="6B155CA4" w14:textId="0329E2BA" w:rsidR="005E364E" w:rsidRDefault="00E5554B" w:rsidP="005E364E">
      <w:pPr>
        <w:pStyle w:val="ListParagraph"/>
        <w:numPr>
          <w:ilvl w:val="1"/>
          <w:numId w:val="5"/>
        </w:numPr>
      </w:pPr>
      <w:r>
        <w:t>Can You propose other ways to control fountains?</w:t>
      </w:r>
    </w:p>
    <w:p w14:paraId="78EBB619" w14:textId="01C0AC4D" w:rsidR="00E5554B" w:rsidRDefault="00E5554B" w:rsidP="005E364E">
      <w:pPr>
        <w:pStyle w:val="ListParagraph"/>
        <w:numPr>
          <w:ilvl w:val="1"/>
          <w:numId w:val="5"/>
        </w:numPr>
      </w:pPr>
      <w:r>
        <w:t>Can we use fractions to control fountains and light altogether?</w:t>
      </w:r>
    </w:p>
    <w:p w14:paraId="579EC895" w14:textId="760FB18D" w:rsidR="00E5554B" w:rsidRDefault="00E5554B" w:rsidP="00E5554B"/>
    <w:p w14:paraId="531B5446" w14:textId="60EB6AFC" w:rsidR="00E5554B" w:rsidRPr="004B66E5" w:rsidRDefault="00E5554B" w:rsidP="00E5554B">
      <w:pPr>
        <w:rPr>
          <w:b/>
          <w:bCs/>
          <w:u w:val="single"/>
        </w:rPr>
      </w:pPr>
      <w:r w:rsidRPr="004B66E5">
        <w:rPr>
          <w:b/>
          <w:bCs/>
          <w:u w:val="single"/>
        </w:rPr>
        <w:t xml:space="preserve">Possible </w:t>
      </w:r>
      <w:r w:rsidR="004B66E5" w:rsidRPr="004B66E5">
        <w:rPr>
          <w:b/>
          <w:bCs/>
          <w:u w:val="single"/>
        </w:rPr>
        <w:t>students’</w:t>
      </w:r>
      <w:r w:rsidRPr="004B66E5">
        <w:rPr>
          <w:b/>
          <w:bCs/>
          <w:u w:val="single"/>
        </w:rPr>
        <w:t xml:space="preserve"> questions</w:t>
      </w:r>
      <w:r w:rsidR="004B66E5" w:rsidRPr="004B66E5">
        <w:rPr>
          <w:b/>
          <w:bCs/>
          <w:u w:val="single"/>
        </w:rPr>
        <w:t xml:space="preserve"> and answers to these</w:t>
      </w:r>
      <w:r w:rsidRPr="004B66E5">
        <w:rPr>
          <w:b/>
          <w:bCs/>
          <w:u w:val="single"/>
        </w:rPr>
        <w:t>:</w:t>
      </w:r>
    </w:p>
    <w:p w14:paraId="62660881" w14:textId="17347A78" w:rsidR="00E5554B" w:rsidRDefault="00E5554B" w:rsidP="00E5554B">
      <w:r w:rsidRPr="004B66E5">
        <w:rPr>
          <w:b/>
          <w:bCs/>
        </w:rPr>
        <w:t>Q:</w:t>
      </w:r>
      <w:r>
        <w:t xml:space="preserve"> What can’t we just write height of fountains (like “2 meters 50 </w:t>
      </w:r>
      <w:r w:rsidR="004B66E5">
        <w:t>centimetres</w:t>
      </w:r>
      <w:r>
        <w:t>”). Why is it necessary to use fractions?</w:t>
      </w:r>
    </w:p>
    <w:p w14:paraId="7A54DAF8" w14:textId="45611ED0" w:rsidR="00E5554B" w:rsidRPr="003F350C" w:rsidRDefault="00E5554B" w:rsidP="004B66E5">
      <w:pPr>
        <w:ind w:left="720"/>
      </w:pPr>
      <w:r w:rsidRPr="004B66E5">
        <w:rPr>
          <w:b/>
          <w:bCs/>
        </w:rPr>
        <w:t>A:</w:t>
      </w:r>
      <w:r>
        <w:t xml:space="preserve"> Because water pumps doesn’t understand “2 meters 50 </w:t>
      </w:r>
      <w:r w:rsidR="004B66E5">
        <w:t>centimetres</w:t>
      </w:r>
      <w:r>
        <w:t xml:space="preserve">”. Water pump can work </w:t>
      </w:r>
      <w:r w:rsidR="004B66E5">
        <w:t>quicker</w:t>
      </w:r>
      <w:r>
        <w:t xml:space="preserve"> </w:t>
      </w:r>
      <w:r w:rsidR="004B66E5">
        <w:t>or slower. We can put water pump to work quicker or slower using fractions.</w:t>
      </w:r>
    </w:p>
    <w:sectPr w:rsidR="00E5554B" w:rsidRPr="003F350C" w:rsidSect="00EB4C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5FE7" w14:textId="77777777" w:rsidR="00576195" w:rsidRDefault="00576195" w:rsidP="00453CC9">
      <w:pPr>
        <w:spacing w:after="0" w:line="240" w:lineRule="auto"/>
      </w:pPr>
      <w:r>
        <w:separator/>
      </w:r>
    </w:p>
  </w:endnote>
  <w:endnote w:type="continuationSeparator" w:id="0">
    <w:p w14:paraId="0D5758C1" w14:textId="77777777" w:rsidR="00576195" w:rsidRDefault="00576195" w:rsidP="0045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ED5C" w14:textId="77777777" w:rsidR="00333728" w:rsidRPr="00333728" w:rsidRDefault="00333728" w:rsidP="00333728">
    <w:pPr>
      <w:pStyle w:val="Header"/>
      <w:jc w:val="right"/>
      <w:rPr>
        <w:lang w:val="et-EE"/>
      </w:rPr>
    </w:pPr>
    <w:r>
      <w:rPr>
        <w:rFonts w:cstheme="minorHAnsi"/>
        <w:lang w:val="et-EE"/>
      </w:rPr>
      <w:t xml:space="preserve">© 2021 </w:t>
    </w:r>
    <w:r>
      <w:rPr>
        <w:lang w:val="et-EE"/>
      </w:rPr>
      <w:t>AMJ Labs Oü, www.dartef.com</w:t>
    </w:r>
  </w:p>
  <w:p w14:paraId="0C632A74" w14:textId="77777777" w:rsidR="00333728" w:rsidRDefault="0033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9B9F" w14:textId="77777777" w:rsidR="00576195" w:rsidRDefault="00576195" w:rsidP="00453CC9">
      <w:pPr>
        <w:spacing w:after="0" w:line="240" w:lineRule="auto"/>
      </w:pPr>
      <w:r>
        <w:separator/>
      </w:r>
    </w:p>
  </w:footnote>
  <w:footnote w:type="continuationSeparator" w:id="0">
    <w:p w14:paraId="4B98440A" w14:textId="77777777" w:rsidR="00576195" w:rsidRDefault="00576195" w:rsidP="00453CC9">
      <w:pPr>
        <w:spacing w:after="0" w:line="240" w:lineRule="auto"/>
      </w:pPr>
      <w:r>
        <w:continuationSeparator/>
      </w:r>
    </w:p>
  </w:footnote>
  <w:footnote w:id="1">
    <w:p w14:paraId="1F39AF2C" w14:textId="559A9FA6" w:rsidR="000930B5" w:rsidRPr="000930B5" w:rsidRDefault="000930B5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t-EE"/>
        </w:rPr>
        <w:t>„</w:t>
      </w:r>
      <w:proofErr w:type="spellStart"/>
      <w:r>
        <w:rPr>
          <w:lang w:val="et-EE"/>
        </w:rPr>
        <w:t>Usual</w:t>
      </w:r>
      <w:proofErr w:type="spellEnd"/>
      <w:r>
        <w:rPr>
          <w:lang w:val="et-EE"/>
        </w:rPr>
        <w:t xml:space="preserve">“ </w:t>
      </w:r>
      <w:proofErr w:type="spellStart"/>
      <w:r>
        <w:rPr>
          <w:lang w:val="et-EE"/>
        </w:rPr>
        <w:t>mean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fountain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water</w:t>
      </w:r>
      <w:proofErr w:type="spellEnd"/>
      <w:r>
        <w:rPr>
          <w:lang w:val="et-EE"/>
        </w:rPr>
        <w:t xml:space="preserve"> pump </w:t>
      </w:r>
      <w:proofErr w:type="spellStart"/>
      <w:r>
        <w:rPr>
          <w:lang w:val="et-EE"/>
        </w:rPr>
        <w:t>works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normal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speed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CEE2" w14:textId="6A54B883" w:rsidR="00333728" w:rsidRPr="00333728" w:rsidRDefault="00333728" w:rsidP="00333728">
    <w:pPr>
      <w:pStyle w:val="Header"/>
      <w:jc w:val="right"/>
      <w:rPr>
        <w:lang w:val="et-EE"/>
      </w:rPr>
    </w:pPr>
    <w:r>
      <w:rPr>
        <w:rFonts w:cstheme="minorHAnsi"/>
        <w:lang w:val="et-EE"/>
      </w:rPr>
      <w:t xml:space="preserve">© 2021 </w:t>
    </w:r>
    <w:r>
      <w:rPr>
        <w:lang w:val="et-EE"/>
      </w:rPr>
      <w:t>AMJ Labs Oü, www.dartef.com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5CEC"/>
    <w:multiLevelType w:val="hybridMultilevel"/>
    <w:tmpl w:val="EC029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5A3"/>
    <w:multiLevelType w:val="hybridMultilevel"/>
    <w:tmpl w:val="A3569D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3A17"/>
    <w:multiLevelType w:val="hybridMultilevel"/>
    <w:tmpl w:val="E714A65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0689F"/>
    <w:multiLevelType w:val="hybridMultilevel"/>
    <w:tmpl w:val="E992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6350"/>
    <w:multiLevelType w:val="hybridMultilevel"/>
    <w:tmpl w:val="6DE8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6F8F"/>
    <w:multiLevelType w:val="hybridMultilevel"/>
    <w:tmpl w:val="97C6F85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E"/>
    <w:rsid w:val="0003413B"/>
    <w:rsid w:val="000930B5"/>
    <w:rsid w:val="0014683D"/>
    <w:rsid w:val="001A3D60"/>
    <w:rsid w:val="001A7A6E"/>
    <w:rsid w:val="001B0A68"/>
    <w:rsid w:val="00204D1F"/>
    <w:rsid w:val="00246F42"/>
    <w:rsid w:val="00333728"/>
    <w:rsid w:val="003415AA"/>
    <w:rsid w:val="00343EFA"/>
    <w:rsid w:val="003A3124"/>
    <w:rsid w:val="003E5B07"/>
    <w:rsid w:val="003F350C"/>
    <w:rsid w:val="00453CC9"/>
    <w:rsid w:val="00472FD4"/>
    <w:rsid w:val="00485ECA"/>
    <w:rsid w:val="004B66E5"/>
    <w:rsid w:val="004C2D2D"/>
    <w:rsid w:val="00545333"/>
    <w:rsid w:val="00576195"/>
    <w:rsid w:val="005E364E"/>
    <w:rsid w:val="006121DD"/>
    <w:rsid w:val="00640A1E"/>
    <w:rsid w:val="006911B0"/>
    <w:rsid w:val="006C0CD1"/>
    <w:rsid w:val="00734F0C"/>
    <w:rsid w:val="00773921"/>
    <w:rsid w:val="007A34A4"/>
    <w:rsid w:val="007C3E69"/>
    <w:rsid w:val="007C7A30"/>
    <w:rsid w:val="00803C07"/>
    <w:rsid w:val="00811BA1"/>
    <w:rsid w:val="00842A81"/>
    <w:rsid w:val="008A4517"/>
    <w:rsid w:val="009511E5"/>
    <w:rsid w:val="00955D98"/>
    <w:rsid w:val="0098561B"/>
    <w:rsid w:val="0099706A"/>
    <w:rsid w:val="009D2B21"/>
    <w:rsid w:val="009E2768"/>
    <w:rsid w:val="00A264D2"/>
    <w:rsid w:val="00A27A5F"/>
    <w:rsid w:val="00A649A2"/>
    <w:rsid w:val="00A7281B"/>
    <w:rsid w:val="00AF0BEE"/>
    <w:rsid w:val="00B16810"/>
    <w:rsid w:val="00B2077C"/>
    <w:rsid w:val="00B223B1"/>
    <w:rsid w:val="00B319E1"/>
    <w:rsid w:val="00B67AEA"/>
    <w:rsid w:val="00B70081"/>
    <w:rsid w:val="00BB0A8D"/>
    <w:rsid w:val="00BE05D8"/>
    <w:rsid w:val="00BF02AF"/>
    <w:rsid w:val="00BF274C"/>
    <w:rsid w:val="00C44571"/>
    <w:rsid w:val="00C955FA"/>
    <w:rsid w:val="00CC58E9"/>
    <w:rsid w:val="00CF4A17"/>
    <w:rsid w:val="00D04538"/>
    <w:rsid w:val="00D54442"/>
    <w:rsid w:val="00D64F5A"/>
    <w:rsid w:val="00DF26BE"/>
    <w:rsid w:val="00E5554B"/>
    <w:rsid w:val="00EB4CC8"/>
    <w:rsid w:val="00EB7DE1"/>
    <w:rsid w:val="00EF3FBD"/>
    <w:rsid w:val="00F6295F"/>
    <w:rsid w:val="00F6580A"/>
    <w:rsid w:val="00F665E4"/>
    <w:rsid w:val="00F81473"/>
    <w:rsid w:val="00F8272E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F0B6"/>
  <w15:chartTrackingRefBased/>
  <w15:docId w15:val="{1437CC95-AD80-46F4-8173-148AD79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3C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C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C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53CC9"/>
    <w:rPr>
      <w:color w:val="808080"/>
    </w:rPr>
  </w:style>
  <w:style w:type="paragraph" w:styleId="ListParagraph">
    <w:name w:val="List Paragraph"/>
    <w:basedOn w:val="Normal"/>
    <w:uiPriority w:val="34"/>
    <w:qFormat/>
    <w:rsid w:val="00545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28"/>
  </w:style>
  <w:style w:type="paragraph" w:styleId="Footer">
    <w:name w:val="footer"/>
    <w:basedOn w:val="Normal"/>
    <w:link w:val="FooterChar"/>
    <w:uiPriority w:val="99"/>
    <w:unhideWhenUsed/>
    <w:rsid w:val="0033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28"/>
  </w:style>
  <w:style w:type="character" w:styleId="Hyperlink">
    <w:name w:val="Hyperlink"/>
    <w:basedOn w:val="DefaultParagraphFont"/>
    <w:uiPriority w:val="99"/>
    <w:unhideWhenUsed/>
    <w:rsid w:val="00F87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tef-education.web.app/SNA_11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8EC-19B3-46C2-B387-E4D10984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Kaurson</dc:creator>
  <cp:keywords/>
  <dc:description/>
  <cp:lastModifiedBy>Roman Kaurson</cp:lastModifiedBy>
  <cp:revision>2</cp:revision>
  <dcterms:created xsi:type="dcterms:W3CDTF">2021-08-13T11:27:00Z</dcterms:created>
  <dcterms:modified xsi:type="dcterms:W3CDTF">2021-08-13T11:27:00Z</dcterms:modified>
</cp:coreProperties>
</file>